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b/>
          <w:spacing w:val="4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/>
          <w:spacing w:val="42"/>
          <w:sz w:val="44"/>
          <w:szCs w:val="44"/>
        </w:rPr>
        <w:t>参训名额分配表</w:t>
      </w:r>
      <w:bookmarkEnd w:id="0"/>
    </w:p>
    <w:tbl>
      <w:tblPr>
        <w:tblStyle w:val="2"/>
        <w:tblpPr w:leftFromText="180" w:rightFromText="180" w:vertAnchor="page" w:horzAnchor="page" w:tblpX="1150" w:tblpY="2839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2126"/>
        <w:gridCol w:w="2268"/>
        <w:gridCol w:w="85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参训人数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参训人数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市第一医院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市疾控中心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市中心医院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市临检中心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市第三医院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市皮防院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市第四医院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市肺科医院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武汉儿童医院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市职防院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市中医医院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武汉血液中心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市金银潭医院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市急救中心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市精神卫生中心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市卫生人才服务中心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市东湖医院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市卫生计生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市武东医院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中华医学会</w:t>
            </w:r>
          </w:p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武汉分会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市武昌医院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其中含新推荐的政协委员人选1名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市计划生育协会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市汉口医院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市计生服务中心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市普仁医院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市卫健委幼儿园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市卫生计生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执法督察总队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合　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60（其中含新推荐的政协委员人选13名）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2021-11-24T04:40:54Z</dcterms:created>
  <dc:creator>Administrator</dc:creator>
  <cp:lastModifiedBy>古月哥欠</cp:lastModifiedBy>
  <dcterms:modified xsi:type="dcterms:W3CDTF">2021-11-24T04:41:24Z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44C4867BAC204D45950F5FC99B3953C3</vt:lpwstr>
  </property>
</Properties>
</file>